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0.61279296875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NUCLEI FONDANTI DELLA DISCIPLINA DI INGLESE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55.919189453125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ASSE DEI LINGUAGGI E ASSE PROFESSIONALE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394.920654296875" w:line="240" w:lineRule="auto"/>
        <w:jc w:val="center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CLASSE PRIMA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65.906982421875" w:line="240" w:lineRule="auto"/>
        <w:jc w:val="center"/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  <w:rtl w:val="0"/>
        </w:rPr>
        <w:t xml:space="preserve">Servizi Commerciali, Servizi per la Sanità e l’Assistenza Sociale, Industria e Artigianato per il Made in Italy </w:t>
      </w:r>
    </w:p>
    <w:p w:rsidR="00000000" w:rsidDel="00000000" w:rsidP="00000000" w:rsidRDefault="00000000" w:rsidRPr="00000000" w14:paraId="00000006">
      <w:pPr>
        <w:spacing w:before="387.926025390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2.1 – Starter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spacing w:before="65.90698242187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09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Present simple del verbo to be</w:t>
      </w:r>
    </w:p>
    <w:p w:rsidR="00000000" w:rsidDel="00000000" w:rsidP="00000000" w:rsidRDefault="00000000" w:rsidRPr="00000000" w14:paraId="0000000A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Articoli determinativi e indeterminativi</w:t>
      </w:r>
    </w:p>
    <w:p w:rsidR="00000000" w:rsidDel="00000000" w:rsidP="00000000" w:rsidRDefault="00000000" w:rsidRPr="00000000" w14:paraId="0000000B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Genitivo sassone</w:t>
      </w:r>
    </w:p>
    <w:p w:rsidR="00000000" w:rsidDel="00000000" w:rsidP="00000000" w:rsidRDefault="00000000" w:rsidRPr="00000000" w14:paraId="0000000C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Pronomi personali soggetto</w:t>
      </w:r>
    </w:p>
    <w:p w:rsidR="00000000" w:rsidDel="00000000" w:rsidP="00000000" w:rsidRDefault="00000000" w:rsidRPr="00000000" w14:paraId="0000000D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Plurale dei nomi; aggettivi dimostrativi</w:t>
      </w:r>
    </w:p>
    <w:p w:rsidR="00000000" w:rsidDel="00000000" w:rsidP="00000000" w:rsidRDefault="00000000" w:rsidRPr="00000000" w14:paraId="0000000E">
      <w:pPr>
        <w:spacing w:before="55.920410156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Interrogativi what, who,when, where, why, how old?</w:t>
      </w:r>
    </w:p>
    <w:p w:rsidR="00000000" w:rsidDel="00000000" w:rsidP="00000000" w:rsidRDefault="00000000" w:rsidRPr="00000000" w14:paraId="0000000F">
      <w:pPr>
        <w:spacing w:before="55.920410156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There is - there 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5.91979980468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11">
      <w:pPr>
        <w:spacing w:before="56.5203857421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Numeri; età</w:t>
      </w:r>
    </w:p>
    <w:p w:rsidR="00000000" w:rsidDel="00000000" w:rsidP="00000000" w:rsidRDefault="00000000" w:rsidRPr="00000000" w14:paraId="00000012">
      <w:pPr>
        <w:spacing w:before="56.520385742187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Paesi e aggettivi di nazionalità.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8.31970214843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14">
      <w:pPr>
        <w:spacing w:before="55.920104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Salutare e presentarsi</w:t>
      </w:r>
    </w:p>
    <w:p w:rsidR="00000000" w:rsidDel="00000000" w:rsidP="00000000" w:rsidRDefault="00000000" w:rsidRPr="00000000" w14:paraId="00000015">
      <w:pPr>
        <w:spacing w:before="55.9201049804687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Chiedere e dare informazioni di base su di sé e sugli altri.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730.3201293945312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2.2 – Strong bonds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17.1200561523437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spacing w:before="65.9063720703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19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Pronomi oggetto</w:t>
      </w:r>
    </w:p>
    <w:p w:rsidR="00000000" w:rsidDel="00000000" w:rsidP="00000000" w:rsidRDefault="00000000" w:rsidRPr="00000000" w14:paraId="0000001A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Aggettivi possessivi</w:t>
      </w:r>
    </w:p>
    <w:p w:rsidR="00000000" w:rsidDel="00000000" w:rsidP="00000000" w:rsidRDefault="00000000" w:rsidRPr="00000000" w14:paraId="0000001B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Genitivo sassone</w:t>
      </w:r>
    </w:p>
    <w:p w:rsidR="00000000" w:rsidDel="00000000" w:rsidP="00000000" w:rsidRDefault="00000000" w:rsidRPr="00000000" w14:paraId="0000001C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Who / whose</w:t>
      </w:r>
    </w:p>
    <w:p w:rsidR="00000000" w:rsidDel="00000000" w:rsidP="00000000" w:rsidRDefault="00000000" w:rsidRPr="00000000" w14:paraId="0000001D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Present simple</w:t>
      </w:r>
    </w:p>
    <w:p w:rsidR="00000000" w:rsidDel="00000000" w:rsidP="00000000" w:rsidRDefault="00000000" w:rsidRPr="00000000" w14:paraId="0000001E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Question words</w:t>
      </w:r>
    </w:p>
    <w:p w:rsidR="00000000" w:rsidDel="00000000" w:rsidP="00000000" w:rsidRDefault="00000000" w:rsidRPr="00000000" w14:paraId="0000001F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Avverbi di frequenza</w:t>
      </w:r>
    </w:p>
    <w:p w:rsidR="00000000" w:rsidDel="00000000" w:rsidP="00000000" w:rsidRDefault="00000000" w:rsidRPr="00000000" w14:paraId="00000020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Nomi contabili e non contabili</w:t>
      </w:r>
    </w:p>
    <w:p w:rsidR="00000000" w:rsidDel="00000000" w:rsidP="00000000" w:rsidRDefault="00000000" w:rsidRPr="00000000" w14:paraId="00000021">
      <w:pPr>
        <w:spacing w:before="55.91918945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Some, any, no, how much  how many.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58.320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23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Famiglia</w:t>
      </w:r>
    </w:p>
    <w:p w:rsidR="00000000" w:rsidDel="00000000" w:rsidP="00000000" w:rsidRDefault="00000000" w:rsidRPr="00000000" w14:paraId="00000024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Caratteristiche fisiche</w:t>
      </w:r>
    </w:p>
    <w:p w:rsidR="00000000" w:rsidDel="00000000" w:rsidP="00000000" w:rsidRDefault="00000000" w:rsidRPr="00000000" w14:paraId="00000025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Routine quotidiana</w:t>
      </w:r>
    </w:p>
    <w:p w:rsidR="00000000" w:rsidDel="00000000" w:rsidP="00000000" w:rsidRDefault="00000000" w:rsidRPr="00000000" w14:paraId="00000026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Attività del tempo libero</w:t>
      </w:r>
    </w:p>
    <w:p w:rsidR="00000000" w:rsidDel="00000000" w:rsidP="00000000" w:rsidRDefault="00000000" w:rsidRPr="00000000" w14:paraId="00000027">
      <w:pPr>
        <w:spacing w:before="55.91918945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Cibo.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29">
      <w:pPr>
        <w:spacing w:before="55.92041015625" w:line="279.8872947692871" w:lineRule="auto"/>
        <w:ind w:right="577.2047244094489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Salutare e presentarsi</w:t>
      </w:r>
    </w:p>
    <w:p w:rsidR="00000000" w:rsidDel="00000000" w:rsidP="00000000" w:rsidRDefault="00000000" w:rsidRPr="00000000" w14:paraId="0000002A">
      <w:pPr>
        <w:spacing w:before="55.92041015625" w:line="279.8872947692871" w:lineRule="auto"/>
        <w:ind w:right="577.2047244094489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Descrivere la persona e parlare di attività</w:t>
      </w:r>
    </w:p>
    <w:p w:rsidR="00000000" w:rsidDel="00000000" w:rsidP="00000000" w:rsidRDefault="00000000" w:rsidRPr="00000000" w14:paraId="0000002B">
      <w:pPr>
        <w:spacing w:before="55.92041015625" w:line="279.8872947692871" w:lineRule="auto"/>
        <w:ind w:right="577.2047244094489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Ordinare cibo.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354.432983398437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2.3 – On target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217.120361328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spacing w:before="65.9057617187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2F">
      <w:pPr>
        <w:spacing w:before="16.632690429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Can</w:t>
      </w:r>
    </w:p>
    <w:p w:rsidR="00000000" w:rsidDel="00000000" w:rsidP="00000000" w:rsidRDefault="00000000" w:rsidRPr="00000000" w14:paraId="00000030">
      <w:pPr>
        <w:spacing w:before="16.632690429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Verbs + ing form</w:t>
      </w:r>
    </w:p>
    <w:p w:rsidR="00000000" w:rsidDel="00000000" w:rsidP="00000000" w:rsidRDefault="00000000" w:rsidRPr="00000000" w14:paraId="00000031">
      <w:pPr>
        <w:spacing w:before="16.632690429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Aggettivi e pronomi possessivi</w:t>
      </w:r>
    </w:p>
    <w:p w:rsidR="00000000" w:rsidDel="00000000" w:rsidP="00000000" w:rsidRDefault="00000000" w:rsidRPr="00000000" w14:paraId="00000032">
      <w:pPr>
        <w:spacing w:before="16.632690429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Present continuous</w:t>
      </w:r>
    </w:p>
    <w:p w:rsidR="00000000" w:rsidDel="00000000" w:rsidP="00000000" w:rsidRDefault="00000000" w:rsidRPr="00000000" w14:paraId="00000033">
      <w:pPr>
        <w:spacing w:before="16.632690429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Past simple regular verbs</w:t>
      </w:r>
    </w:p>
    <w:p w:rsidR="00000000" w:rsidDel="00000000" w:rsidP="00000000" w:rsidRDefault="00000000" w:rsidRPr="00000000" w14:paraId="00000034">
      <w:pPr>
        <w:spacing w:before="16.632690429687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Wh - questions + past simple.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58.31970214843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36">
      <w:pPr>
        <w:spacing w:before="55.920104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Sport</w:t>
      </w:r>
    </w:p>
    <w:p w:rsidR="00000000" w:rsidDel="00000000" w:rsidP="00000000" w:rsidRDefault="00000000" w:rsidRPr="00000000" w14:paraId="00000037">
      <w:pPr>
        <w:spacing w:before="55.920104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Vestiti</w:t>
      </w:r>
    </w:p>
    <w:p w:rsidR="00000000" w:rsidDel="00000000" w:rsidP="00000000" w:rsidRDefault="00000000" w:rsidRPr="00000000" w14:paraId="00000038">
      <w:pPr>
        <w:spacing w:before="55.920104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Materiali</w:t>
      </w:r>
    </w:p>
    <w:p w:rsidR="00000000" w:rsidDel="00000000" w:rsidP="00000000" w:rsidRDefault="00000000" w:rsidRPr="00000000" w14:paraId="00000039">
      <w:pPr>
        <w:spacing w:before="55.9201049804687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Lavori.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55.920104980468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3B">
      <w:pPr>
        <w:spacing w:before="58.72039794921875" w:line="279.8879814147949" w:lineRule="auto"/>
        <w:ind w:right="152.00787401574928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Esprimere preferenze</w:t>
      </w:r>
    </w:p>
    <w:p w:rsidR="00000000" w:rsidDel="00000000" w:rsidP="00000000" w:rsidRDefault="00000000" w:rsidRPr="00000000" w14:paraId="0000003C">
      <w:pPr>
        <w:spacing w:before="58.72039794921875" w:line="279.8879814147949" w:lineRule="auto"/>
        <w:ind w:right="152.00787401574928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Parlare di sport</w:t>
      </w:r>
    </w:p>
    <w:p w:rsidR="00000000" w:rsidDel="00000000" w:rsidP="00000000" w:rsidRDefault="00000000" w:rsidRPr="00000000" w14:paraId="0000003D">
      <w:pPr>
        <w:spacing w:before="58.72039794921875" w:line="279.8879814147949" w:lineRule="auto"/>
        <w:ind w:right="152.00787401574928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Parlare dei vestiti e chiedere il prezzo di qualcosa</w:t>
      </w:r>
    </w:p>
    <w:p w:rsidR="00000000" w:rsidDel="00000000" w:rsidP="00000000" w:rsidRDefault="00000000" w:rsidRPr="00000000" w14:paraId="0000003E">
      <w:pPr>
        <w:spacing w:before="58.72039794921875" w:line="279.8879814147949" w:lineRule="auto"/>
        <w:ind w:right="152.00787401574928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Parlare di eventi passati.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CLASSE SECONDA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before="66.307373046875" w:line="240" w:lineRule="auto"/>
        <w:jc w:val="center"/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  <w:rtl w:val="0"/>
        </w:rPr>
        <w:t xml:space="preserve">Servizi Commerciali, Servizi per la Sanità e l’Assistenza Sociale, Industria e Artigianato per il Made in Italy </w:t>
      </w:r>
    </w:p>
    <w:p w:rsidR="00000000" w:rsidDel="00000000" w:rsidP="00000000" w:rsidRDefault="00000000" w:rsidRPr="00000000" w14:paraId="00000041">
      <w:pPr>
        <w:spacing w:before="387.926025390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2.4 – Riallineamento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spacing w:before="65.90698242187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44">
      <w:pPr>
        <w:spacing w:before="58.320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1°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56.5197753906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46">
      <w:pPr>
        <w:spacing w:before="58.320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1°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48">
      <w:pPr>
        <w:spacing w:before="58.320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1°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394.31884765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2.5 – Fun time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before="216.71936035156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spacing w:before="65.9063720703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4C">
      <w:pPr>
        <w:spacing w:before="63.505859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Past simple of irregular verbs </w:t>
      </w:r>
    </w:p>
    <w:p w:rsidR="00000000" w:rsidDel="00000000" w:rsidP="00000000" w:rsidRDefault="00000000" w:rsidRPr="00000000" w14:paraId="0000004D">
      <w:pPr>
        <w:spacing w:before="58.7200927734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Adverbs of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Comparatives and superlatives </w:t>
      </w:r>
    </w:p>
    <w:p w:rsidR="00000000" w:rsidDel="00000000" w:rsidP="00000000" w:rsidRDefault="00000000" w:rsidRPr="00000000" w14:paraId="0000004F">
      <w:pPr>
        <w:spacing w:before="55.91979980468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50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Transport </w:t>
      </w:r>
    </w:p>
    <w:p w:rsidR="00000000" w:rsidDel="00000000" w:rsidP="00000000" w:rsidRDefault="00000000" w:rsidRPr="00000000" w14:paraId="00000051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Places </w:t>
      </w:r>
    </w:p>
    <w:p w:rsidR="00000000" w:rsidDel="00000000" w:rsidP="00000000" w:rsidRDefault="00000000" w:rsidRPr="00000000" w14:paraId="00000052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Film genres </w:t>
      </w:r>
    </w:p>
    <w:p w:rsidR="00000000" w:rsidDel="00000000" w:rsidP="00000000" w:rsidRDefault="00000000" w:rsidRPr="00000000" w14:paraId="00000053">
      <w:pPr>
        <w:spacing w:before="58.320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54">
      <w:pPr>
        <w:spacing w:before="55.91979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Raccontare fatti avvenuti nel passato (viaggi, vacanze)</w:t>
      </w:r>
    </w:p>
    <w:p w:rsidR="00000000" w:rsidDel="00000000" w:rsidP="00000000" w:rsidRDefault="00000000" w:rsidRPr="00000000" w14:paraId="00000055">
      <w:pPr>
        <w:spacing w:before="55.91979980468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Fare una recensione di un film</w:t>
      </w:r>
    </w:p>
    <w:p w:rsidR="00000000" w:rsidDel="00000000" w:rsidP="00000000" w:rsidRDefault="00000000" w:rsidRPr="00000000" w14:paraId="00000056">
      <w:pPr>
        <w:spacing w:before="55.919799804687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Fare confronti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394.32006835937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2.6 – Bright future?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16.720275878906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spacing w:before="65.9063720703125" w:line="240" w:lineRule="auto"/>
        <w:ind w:left="0.7488250732421875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55.920104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Futuro con be going to </w:t>
      </w:r>
    </w:p>
    <w:p w:rsidR="00000000" w:rsidDel="00000000" w:rsidP="00000000" w:rsidRDefault="00000000" w:rsidRPr="00000000" w14:paraId="0000005B">
      <w:pPr>
        <w:spacing w:before="56.320190429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Futuro con will </w:t>
      </w:r>
    </w:p>
    <w:p w:rsidR="00000000" w:rsidDel="00000000" w:rsidP="00000000" w:rsidRDefault="00000000" w:rsidRPr="00000000" w14:paraId="0000005C">
      <w:pPr>
        <w:spacing w:before="58.3200073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Zero and first conditional </w:t>
      </w:r>
    </w:p>
    <w:p w:rsidR="00000000" w:rsidDel="00000000" w:rsidP="00000000" w:rsidRDefault="00000000" w:rsidRPr="00000000" w14:paraId="0000005D">
      <w:pPr>
        <w:spacing w:before="58.3200073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resent perfect and past simple</w:t>
      </w:r>
    </w:p>
    <w:p w:rsidR="00000000" w:rsidDel="00000000" w:rsidP="00000000" w:rsidRDefault="00000000" w:rsidRPr="00000000" w14:paraId="0000005E">
      <w:pPr>
        <w:spacing w:before="55.920104980468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Food and drinks </w:t>
      </w:r>
    </w:p>
    <w:p w:rsidR="00000000" w:rsidDel="00000000" w:rsidP="00000000" w:rsidRDefault="00000000" w:rsidRPr="00000000" w14:paraId="00000060">
      <w:pPr>
        <w:spacing w:before="58.7194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Clothes </w:t>
      </w:r>
    </w:p>
    <w:p w:rsidR="00000000" w:rsidDel="00000000" w:rsidP="00000000" w:rsidRDefault="00000000" w:rsidRPr="00000000" w14:paraId="00000061">
      <w:pPr>
        <w:spacing w:before="55.91918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Weather and climate </w:t>
      </w:r>
    </w:p>
    <w:p w:rsidR="00000000" w:rsidDel="00000000" w:rsidP="00000000" w:rsidRDefault="00000000" w:rsidRPr="00000000" w14:paraId="00000062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Making offers </w:t>
      </w:r>
    </w:p>
    <w:p w:rsidR="00000000" w:rsidDel="00000000" w:rsidP="00000000" w:rsidRDefault="00000000" w:rsidRPr="00000000" w14:paraId="00000063">
      <w:pPr>
        <w:spacing w:before="55.91918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Rules and regulations </w:t>
      </w:r>
    </w:p>
    <w:p w:rsidR="00000000" w:rsidDel="00000000" w:rsidP="00000000" w:rsidRDefault="00000000" w:rsidRPr="00000000" w14:paraId="00000064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65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Esprimere intenzioni</w:t>
      </w:r>
    </w:p>
    <w:p w:rsidR="00000000" w:rsidDel="00000000" w:rsidP="00000000" w:rsidRDefault="00000000" w:rsidRPr="00000000" w14:paraId="00000066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Parlare di programmi futuri</w:t>
      </w:r>
    </w:p>
    <w:p w:rsidR="00000000" w:rsidDel="00000000" w:rsidP="00000000" w:rsidRDefault="00000000" w:rsidRPr="00000000" w14:paraId="00000067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Fare previsioni</w:t>
      </w:r>
    </w:p>
    <w:p w:rsidR="00000000" w:rsidDel="00000000" w:rsidP="00000000" w:rsidRDefault="00000000" w:rsidRPr="00000000" w14:paraId="00000068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Esprimere promesse, decisioni ed offrire aiuto</w:t>
      </w:r>
    </w:p>
    <w:p w:rsidR="00000000" w:rsidDel="00000000" w:rsidP="00000000" w:rsidRDefault="00000000" w:rsidRPr="00000000" w14:paraId="00000069">
      <w:pPr>
        <w:spacing w:before="55.91918945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Parlare di ciò che sta per accadere</w:t>
      </w:r>
    </w:p>
    <w:p w:rsidR="00000000" w:rsidDel="00000000" w:rsidP="00000000" w:rsidRDefault="00000000" w:rsidRPr="00000000" w14:paraId="0000006A">
      <w:pPr>
        <w:spacing w:before="55.919189453125" w:line="24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Esprimere obbligo e dovere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354.432373046875" w:line="281.88743591308594" w:lineRule="auto"/>
        <w:ind w:left="138.00003051757812" w:right="331.519775390625" w:hanging="18.72001647949218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INGLESE PER IL PRIMO ANNO: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Take Action!, Jenny Dooley, Zanichelli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INGLESE PER IL SECONDO ANNO: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time 1 – Student’s book, F.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T. O’Dell – A.  Greenwood – T. Belstaff – A. Zanella – C. Maxwell,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Cideb Black Cat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4.0325927734375" w:line="280.38808822631836" w:lineRule="auto"/>
        <w:ind w:left="132.2400665283203" w:right="331.6796875" w:hanging="12.960052490234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GRAMMATICA PER IL BIENNIO: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Grammar Tracks,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A. Fiocchi,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Trinity  Whitebridge</w:t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CLASSE TERZA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before="66.307373046875" w:line="240" w:lineRule="auto"/>
        <w:jc w:val="center"/>
        <w:rPr>
          <w:rFonts w:ascii="Calibri" w:cs="Calibri" w:eastAsia="Calibri" w:hAnsi="Calibri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  <w:rtl w:val="0"/>
        </w:rPr>
        <w:t xml:space="preserve">Servizi per la Sanità e l’Assistenza Sociale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before="387.926025390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2.1 – Let’s revise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71">
      <w:pPr>
        <w:spacing w:before="65.90698242187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72">
      <w:pPr>
        <w:spacing w:before="58.3203125" w:line="240" w:lineRule="auto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2°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65.9069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Present simple vs Present continuous </w:t>
      </w:r>
    </w:p>
    <w:p w:rsidR="00000000" w:rsidDel="00000000" w:rsidP="00000000" w:rsidRDefault="00000000" w:rsidRPr="00000000" w14:paraId="00000074">
      <w:pPr>
        <w:spacing w:before="55.91918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Past simple </w:t>
      </w:r>
    </w:p>
    <w:p w:rsidR="00000000" w:rsidDel="00000000" w:rsidP="00000000" w:rsidRDefault="00000000" w:rsidRPr="00000000" w14:paraId="00000075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Future tenses </w:t>
      </w:r>
    </w:p>
    <w:p w:rsidR="00000000" w:rsidDel="00000000" w:rsidP="00000000" w:rsidRDefault="00000000" w:rsidRPr="00000000" w14:paraId="00000076">
      <w:pPr>
        <w:spacing w:before="56.51855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Everyday activities </w:t>
      </w:r>
    </w:p>
    <w:p w:rsidR="00000000" w:rsidDel="00000000" w:rsidP="00000000" w:rsidRDefault="00000000" w:rsidRPr="00000000" w14:paraId="00000077">
      <w:pPr>
        <w:spacing w:before="55.9204101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Time expressions </w:t>
      </w:r>
    </w:p>
    <w:p w:rsidR="00000000" w:rsidDel="00000000" w:rsidP="00000000" w:rsidRDefault="00000000" w:rsidRPr="00000000" w14:paraId="00000078">
      <w:pPr>
        <w:spacing w:before="58.31909179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Prepositions of place and of movement </w:t>
      </w:r>
    </w:p>
    <w:p w:rsidR="00000000" w:rsidDel="00000000" w:rsidP="00000000" w:rsidRDefault="00000000" w:rsidRPr="00000000" w14:paraId="00000079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7A">
      <w:pPr>
        <w:spacing w:before="65.9069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Attività quotidiane </w:t>
      </w:r>
    </w:p>
    <w:p w:rsidR="00000000" w:rsidDel="00000000" w:rsidP="00000000" w:rsidRDefault="00000000" w:rsidRPr="00000000" w14:paraId="0000007B">
      <w:pPr>
        <w:spacing w:before="55.91918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Lavori domestici </w:t>
      </w:r>
    </w:p>
    <w:p w:rsidR="00000000" w:rsidDel="00000000" w:rsidP="00000000" w:rsidRDefault="00000000" w:rsidRPr="00000000" w14:paraId="0000007C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Aggettivi per descrivere la personalità e l’aspetto fisico </w:t>
      </w:r>
    </w:p>
    <w:p w:rsidR="00000000" w:rsidDel="00000000" w:rsidP="00000000" w:rsidRDefault="00000000" w:rsidRPr="00000000" w14:paraId="0000007D">
      <w:pPr>
        <w:spacing w:before="55.9204101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Abbigliamento e accessori </w:t>
      </w:r>
    </w:p>
    <w:p w:rsidR="00000000" w:rsidDel="00000000" w:rsidP="00000000" w:rsidRDefault="00000000" w:rsidRPr="00000000" w14:paraId="0000007E">
      <w:pPr>
        <w:spacing w:before="58.3197021484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Viaggi (trasporti, vacanze) </w:t>
      </w:r>
    </w:p>
    <w:p w:rsidR="00000000" w:rsidDel="00000000" w:rsidP="00000000" w:rsidRDefault="00000000" w:rsidRPr="00000000" w14:paraId="0000007F">
      <w:pPr>
        <w:spacing w:before="55.9204101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Tempo atmosferico </w:t>
      </w:r>
    </w:p>
    <w:p w:rsidR="00000000" w:rsidDel="00000000" w:rsidP="00000000" w:rsidRDefault="00000000" w:rsidRPr="00000000" w14:paraId="00000080">
      <w:pPr>
        <w:spacing w:before="56.319580078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81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fatti abituali e routine </w:t>
      </w:r>
    </w:p>
    <w:p w:rsidR="00000000" w:rsidDel="00000000" w:rsidP="00000000" w:rsidRDefault="00000000" w:rsidRPr="00000000" w14:paraId="00000082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Descrivere un’azione in corso o temporanea </w:t>
      </w:r>
    </w:p>
    <w:p w:rsidR="00000000" w:rsidDel="00000000" w:rsidP="00000000" w:rsidRDefault="00000000" w:rsidRPr="00000000" w14:paraId="00000083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eventi accaduti nel passato </w:t>
      </w:r>
    </w:p>
    <w:p w:rsidR="00000000" w:rsidDel="00000000" w:rsidP="00000000" w:rsidRDefault="00000000" w:rsidRPr="00000000" w14:paraId="00000084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eventi futuri relativamente alla propria sfera personale </w:t>
      </w:r>
    </w:p>
    <w:p w:rsidR="00000000" w:rsidDel="00000000" w:rsidP="00000000" w:rsidRDefault="00000000" w:rsidRPr="00000000" w14:paraId="00000085">
      <w:pPr>
        <w:spacing w:before="394.32006835937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2.2 – Free time and working time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87">
      <w:pPr>
        <w:spacing w:before="66.505737304687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88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Present perfect simple </w:t>
      </w:r>
    </w:p>
    <w:p w:rsidR="00000000" w:rsidDel="00000000" w:rsidP="00000000" w:rsidRDefault="00000000" w:rsidRPr="00000000" w14:paraId="00000089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Just / Already / Yet and other indefinite time expressions </w:t>
      </w:r>
    </w:p>
    <w:p w:rsidR="00000000" w:rsidDel="00000000" w:rsidP="00000000" w:rsidRDefault="00000000" w:rsidRPr="00000000" w14:paraId="0000008A">
      <w:pPr>
        <w:spacing w:before="55.920104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Present perfect continuous </w:t>
      </w:r>
    </w:p>
    <w:p w:rsidR="00000000" w:rsidDel="00000000" w:rsidP="00000000" w:rsidRDefault="00000000" w:rsidRPr="00000000" w14:paraId="0000008B">
      <w:pPr>
        <w:spacing w:before="58.3200073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long? For / Since </w:t>
      </w:r>
    </w:p>
    <w:p w:rsidR="00000000" w:rsidDel="00000000" w:rsidP="00000000" w:rsidRDefault="00000000" w:rsidRPr="00000000" w14:paraId="0000008C">
      <w:pPr>
        <w:spacing w:before="55.9201049804687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8D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Hobbies and free time </w:t>
      </w:r>
    </w:p>
    <w:p w:rsidR="00000000" w:rsidDel="00000000" w:rsidP="00000000" w:rsidRDefault="00000000" w:rsidRPr="00000000" w14:paraId="0000008E">
      <w:pPr>
        <w:spacing w:before="55.920104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Sports and outdoor activities </w:t>
      </w:r>
    </w:p>
    <w:p w:rsidR="00000000" w:rsidDel="00000000" w:rsidP="00000000" w:rsidRDefault="00000000" w:rsidRPr="00000000" w14:paraId="0000008F">
      <w:pPr>
        <w:spacing w:before="58.3200073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Jobs </w:t>
      </w:r>
    </w:p>
    <w:p w:rsidR="00000000" w:rsidDel="00000000" w:rsidP="00000000" w:rsidRDefault="00000000" w:rsidRPr="00000000" w14:paraId="00000090">
      <w:pPr>
        <w:spacing w:before="56.320190429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Life and career paths </w:t>
      </w:r>
    </w:p>
    <w:p w:rsidR="00000000" w:rsidDel="00000000" w:rsidP="00000000" w:rsidRDefault="00000000" w:rsidRPr="00000000" w14:paraId="00000091">
      <w:pPr>
        <w:spacing w:before="55.919952392578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92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fatti ed eventi recenti </w:t>
      </w:r>
    </w:p>
    <w:p w:rsidR="00000000" w:rsidDel="00000000" w:rsidP="00000000" w:rsidRDefault="00000000" w:rsidRPr="00000000" w14:paraId="00000093">
      <w:pPr>
        <w:spacing w:before="58.3200073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fatti avvenuti nel passato che continuano ad avere o hanno effetti sul presente</w:t>
      </w:r>
    </w:p>
    <w:p w:rsidR="00000000" w:rsidDel="00000000" w:rsidP="00000000" w:rsidRDefault="00000000" w:rsidRPr="00000000" w14:paraId="00000094">
      <w:pPr>
        <w:spacing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  <w:shd w:fill="e7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2.3 – A good story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before="219.52026367187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97">
      <w:pPr>
        <w:spacing w:before="63.507080078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 </w:t>
      </w:r>
    </w:p>
    <w:p w:rsidR="00000000" w:rsidDel="00000000" w:rsidP="00000000" w:rsidRDefault="00000000" w:rsidRPr="00000000" w14:paraId="00000098">
      <w:pPr>
        <w:spacing w:before="65.9069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Narrative tenses: Past simple, Used to, Past continuous, Past perfect </w:t>
      </w:r>
    </w:p>
    <w:p w:rsidR="00000000" w:rsidDel="00000000" w:rsidP="00000000" w:rsidRDefault="00000000" w:rsidRPr="00000000" w14:paraId="00000099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9A">
      <w:pPr>
        <w:spacing w:before="65.9069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Books and reading, books and characters </w:t>
      </w:r>
    </w:p>
    <w:p w:rsidR="00000000" w:rsidDel="00000000" w:rsidP="00000000" w:rsidRDefault="00000000" w:rsidRPr="00000000" w14:paraId="0000009B">
      <w:pPr>
        <w:spacing w:before="58.31909179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Linkers </w:t>
      </w:r>
    </w:p>
    <w:p w:rsidR="00000000" w:rsidDel="00000000" w:rsidP="00000000" w:rsidRDefault="00000000" w:rsidRPr="00000000" w14:paraId="0000009C">
      <w:pPr>
        <w:spacing w:before="55.920410156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</w:p>
    <w:p w:rsidR="00000000" w:rsidDel="00000000" w:rsidP="00000000" w:rsidRDefault="00000000" w:rsidRPr="00000000" w14:paraId="0000009D">
      <w:pPr>
        <w:spacing w:before="65.9057617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Raccontare fatti / eventi </w:t>
      </w:r>
    </w:p>
    <w:p w:rsidR="00000000" w:rsidDel="00000000" w:rsidP="00000000" w:rsidRDefault="00000000" w:rsidRPr="00000000" w14:paraId="0000009E">
      <w:pPr>
        <w:spacing w:before="56.519775390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Riassumere o raccontare una storia tratta da un testo, da un libro, da un film </w:t>
      </w:r>
    </w:p>
    <w:p w:rsidR="00000000" w:rsidDel="00000000" w:rsidP="00000000" w:rsidRDefault="00000000" w:rsidRPr="00000000" w14:paraId="0000009F">
      <w:pPr>
        <w:spacing w:before="394.3200683593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- UDA 15.1 – Childcare facilities: Day nurseries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A1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Day nurseries: description; a typical day</w:t>
      </w:r>
    </w:p>
    <w:p w:rsidR="00000000" w:rsidDel="00000000" w:rsidP="00000000" w:rsidRDefault="00000000" w:rsidRPr="00000000" w14:paraId="000000A2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aterial and activities</w:t>
      </w:r>
    </w:p>
    <w:p w:rsidR="00000000" w:rsidDel="00000000" w:rsidP="00000000" w:rsidRDefault="00000000" w:rsidRPr="00000000" w14:paraId="000000A3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oys </w:t>
      </w:r>
    </w:p>
    <w:p w:rsidR="00000000" w:rsidDel="00000000" w:rsidP="00000000" w:rsidRDefault="00000000" w:rsidRPr="00000000" w14:paraId="000000A4">
      <w:pPr>
        <w:spacing w:before="391.919555664062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- UDA 15.2 – Childcare facilities and services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before="219.7198486328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A6">
      <w:pPr>
        <w:spacing w:before="63.50646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Nursery schools: childcare in the UK;</w:t>
      </w:r>
    </w:p>
    <w:p w:rsidR="00000000" w:rsidDel="00000000" w:rsidP="00000000" w:rsidRDefault="00000000" w:rsidRPr="00000000" w14:paraId="000000A7">
      <w:pPr>
        <w:spacing w:before="63.50646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hildcare options </w:t>
      </w:r>
    </w:p>
    <w:p w:rsidR="00000000" w:rsidDel="00000000" w:rsidP="00000000" w:rsidRDefault="00000000" w:rsidRPr="00000000" w14:paraId="000000A8">
      <w:pPr>
        <w:spacing w:before="394.3200683593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- UDA 15.3– Child: health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AA">
      <w:pPr>
        <w:spacing w:before="63.90563964843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Child development stages</w:t>
      </w:r>
    </w:p>
    <w:p w:rsidR="00000000" w:rsidDel="00000000" w:rsidP="00000000" w:rsidRDefault="00000000" w:rsidRPr="00000000" w14:paraId="000000AB">
      <w:pPr>
        <w:spacing w:before="63.9056396484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Baby aliments </w:t>
      </w:r>
    </w:p>
    <w:p w:rsidR="00000000" w:rsidDel="00000000" w:rsidP="00000000" w:rsidRDefault="00000000" w:rsidRPr="00000000" w14:paraId="000000AC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Childhood diseases </w:t>
      </w:r>
    </w:p>
    <w:p w:rsidR="00000000" w:rsidDel="00000000" w:rsidP="00000000" w:rsidRDefault="00000000" w:rsidRPr="00000000" w14:paraId="000000AD">
      <w:pPr>
        <w:spacing w:before="55.9197998046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Health eating </w:t>
      </w:r>
    </w:p>
    <w:p w:rsidR="00000000" w:rsidDel="00000000" w:rsidP="00000000" w:rsidRDefault="00000000" w:rsidRPr="00000000" w14:paraId="000000AE">
      <w:pPr>
        <w:spacing w:before="690.43212890625" w:line="240" w:lineRule="auto"/>
        <w:jc w:val="center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CLASSE QUARTA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before="65.906982421875" w:line="240" w:lineRule="auto"/>
        <w:jc w:val="center"/>
        <w:rPr>
          <w:rFonts w:ascii="Calibri" w:cs="Calibri" w:eastAsia="Calibri" w:hAnsi="Calibri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  <w:rtl w:val="0"/>
        </w:rPr>
        <w:t xml:space="preserve">Servizi per la Sanità e l’Assistenza Sociale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before="669.32617187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2.4 – Let’s revise again… and again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B2">
      <w:pPr>
        <w:spacing w:before="63.507080078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</w:t>
      </w:r>
    </w:p>
    <w:p w:rsidR="00000000" w:rsidDel="00000000" w:rsidP="00000000" w:rsidRDefault="00000000" w:rsidRPr="00000000" w14:paraId="000000B3">
      <w:pPr>
        <w:spacing w:before="58.320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3° anno </w:t>
      </w:r>
    </w:p>
    <w:p w:rsidR="00000000" w:rsidDel="00000000" w:rsidP="00000000" w:rsidRDefault="00000000" w:rsidRPr="00000000" w14:paraId="000000B4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B5">
      <w:pPr>
        <w:spacing w:before="58.3203125" w:line="240" w:lineRule="auto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3°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55.92041015625" w:line="240" w:lineRule="auto"/>
        <w:ind w:left="10.0152587890625" w:firstLine="0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58.32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3°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409.120483398437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2.5 – Describing processes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before="216.71936035156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BA">
      <w:pPr>
        <w:spacing w:before="63.507080078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</w:t>
      </w:r>
    </w:p>
    <w:p w:rsidR="00000000" w:rsidDel="00000000" w:rsidP="00000000" w:rsidRDefault="00000000" w:rsidRPr="00000000" w14:paraId="000000BB">
      <w:pPr>
        <w:spacing w:before="65.906372070312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Passive form</w:t>
      </w:r>
    </w:p>
    <w:p w:rsidR="00000000" w:rsidDel="00000000" w:rsidP="00000000" w:rsidRDefault="00000000" w:rsidRPr="00000000" w14:paraId="000000BC">
      <w:pPr>
        <w:spacing w:before="65.9063720703125" w:line="240" w:lineRule="auto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BD">
      <w:pPr>
        <w:spacing w:before="65.9063720703125" w:line="240" w:lineRule="auto"/>
        <w:rPr>
          <w:rFonts w:ascii="Calibri" w:cs="Calibri" w:eastAsia="Calibri" w:hAnsi="Calibri"/>
          <w:b w:val="1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 Materials and shapes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55.92041015625" w:line="240" w:lineRule="auto"/>
        <w:ind w:left="10.0152587890625" w:firstLine="0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65.9063720703125" w:line="293.88264656066895" w:lineRule="auto"/>
        <w:ind w:right="1902.7587890625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fatti e di processi, di procedimenti industriali e di esperimenti scientifici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65.9063720703125" w:line="293.88264656066895" w:lineRule="auto"/>
        <w:ind w:right="1902.75878906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Impartire ordini, istruzioni e regolamenti sia al presente che al passato </w:t>
      </w:r>
    </w:p>
    <w:p w:rsidR="00000000" w:rsidDel="00000000" w:rsidP="00000000" w:rsidRDefault="00000000" w:rsidRPr="00000000" w14:paraId="000000C1">
      <w:pPr>
        <w:spacing w:before="394.31884765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2.6 – Making hypotheses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C3">
      <w:pPr>
        <w:spacing w:before="63.507080078125" w:line="240" w:lineRule="auto"/>
        <w:ind w:left="0.748825073242187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GRAMMATICA</w:t>
      </w:r>
    </w:p>
    <w:p w:rsidR="00000000" w:rsidDel="00000000" w:rsidP="00000000" w:rsidRDefault="00000000" w:rsidRPr="00000000" w14:paraId="000000C4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First, second, third conditional</w:t>
      </w:r>
    </w:p>
    <w:p w:rsidR="00000000" w:rsidDel="00000000" w:rsidP="00000000" w:rsidRDefault="00000000" w:rsidRPr="00000000" w14:paraId="000000C5">
      <w:pPr>
        <w:spacing w:before="55.919189453125" w:line="240" w:lineRule="auto"/>
        <w:ind w:left="10.0152587890625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LESSICO </w:t>
      </w:r>
    </w:p>
    <w:p w:rsidR="00000000" w:rsidDel="00000000" w:rsidP="00000000" w:rsidRDefault="00000000" w:rsidRPr="00000000" w14:paraId="000000C6">
      <w:pPr>
        <w:spacing w:before="55.919189453125" w:line="240" w:lineRule="auto"/>
        <w:ind w:left="10.0152587890625" w:firstLine="0"/>
        <w:rPr>
          <w:rFonts w:ascii="Calibri" w:cs="Calibri" w:eastAsia="Calibri" w:hAnsi="Calibri"/>
          <w:i w:val="1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.079999923706055"/>
          <w:szCs w:val="24.079999923706055"/>
          <w:rtl w:val="0"/>
        </w:rPr>
        <w:t xml:space="preserve">Environmental issues</w:t>
      </w:r>
    </w:p>
    <w:p w:rsidR="00000000" w:rsidDel="00000000" w:rsidP="00000000" w:rsidRDefault="00000000" w:rsidRPr="00000000" w14:paraId="000000C7">
      <w:pPr>
        <w:spacing w:before="63.9056396484375" w:line="240" w:lineRule="auto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Politics</w:t>
      </w:r>
    </w:p>
    <w:p w:rsidR="00000000" w:rsidDel="00000000" w:rsidP="00000000" w:rsidRDefault="00000000" w:rsidRPr="00000000" w14:paraId="000000C8">
      <w:pPr>
        <w:spacing w:before="55.92041015625" w:line="240" w:lineRule="auto"/>
        <w:ind w:left="10.0152587890625" w:firstLine="0"/>
        <w:rPr>
          <w:rFonts w:ascii="Calibri" w:cs="Calibri" w:eastAsia="Calibri" w:hAnsi="Calibri"/>
          <w:i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FUNZIONI COMUNICATIVE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63.505859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Formulare ipotesi e loro conseguenze </w:t>
      </w:r>
    </w:p>
    <w:p w:rsidR="00000000" w:rsidDel="00000000" w:rsidP="00000000" w:rsidRDefault="00000000" w:rsidRPr="00000000" w14:paraId="000000CA">
      <w:pPr>
        <w:spacing w:before="423.12011718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15.5 – Care facilities: nursing homes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CC">
      <w:pPr>
        <w:spacing w:before="65.90644836425781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 description of a nursing home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Daily activities </w:t>
      </w:r>
    </w:p>
    <w:p w:rsidR="00000000" w:rsidDel="00000000" w:rsidP="00000000" w:rsidRDefault="00000000" w:rsidRPr="00000000" w14:paraId="000000CE">
      <w:pPr>
        <w:spacing w:before="73.120117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Equipment </w:t>
      </w:r>
    </w:p>
    <w:p w:rsidR="00000000" w:rsidDel="00000000" w:rsidP="00000000" w:rsidRDefault="00000000" w:rsidRPr="00000000" w14:paraId="000000CF">
      <w:pPr>
        <w:spacing w:before="70.318603515625" w:line="240" w:lineRule="auto"/>
        <w:rPr>
          <w:rFonts w:ascii="Calibri" w:cs="Calibri" w:eastAsia="Calibri" w:hAnsi="Calibri"/>
          <w:b w:val="1"/>
          <w:sz w:val="24"/>
          <w:szCs w:val="24"/>
          <w:shd w:fill="e7e6e6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408.7194824218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15.6 – Facilities and services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D2">
      <w:pPr>
        <w:spacing w:before="65.90698242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Social Centres and Day Care Centres </w:t>
      </w:r>
    </w:p>
    <w:p w:rsidR="00000000" w:rsidDel="00000000" w:rsidP="00000000" w:rsidRDefault="00000000" w:rsidRPr="00000000" w14:paraId="000000D3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Residential facilities </w:t>
      </w:r>
    </w:p>
    <w:p w:rsidR="00000000" w:rsidDel="00000000" w:rsidP="00000000" w:rsidRDefault="00000000" w:rsidRPr="00000000" w14:paraId="000000D4">
      <w:pPr>
        <w:spacing w:before="70.31860351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Home care services </w:t>
      </w:r>
    </w:p>
    <w:p w:rsidR="00000000" w:rsidDel="00000000" w:rsidP="00000000" w:rsidRDefault="00000000" w:rsidRPr="00000000" w14:paraId="000000D5">
      <w:pPr>
        <w:spacing w:before="73.3203125" w:line="240" w:lineRule="auto"/>
        <w:rPr>
          <w:rFonts w:ascii="Calibri" w:cs="Calibri" w:eastAsia="Calibri" w:hAnsi="Calibri"/>
          <w:b w:val="1"/>
          <w:sz w:val="24"/>
          <w:szCs w:val="24"/>
          <w:shd w:fill="e7e6e6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Care for the Elderly in the U.K.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352.437133789062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15.5 – Old age: health and a psychological approach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D8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Ageing and aliments </w:t>
      </w:r>
    </w:p>
    <w:p w:rsidR="00000000" w:rsidDel="00000000" w:rsidP="00000000" w:rsidRDefault="00000000" w:rsidRPr="00000000" w14:paraId="000000D9">
      <w:pPr>
        <w:spacing w:before="72.72003173828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Diseases (Alzheimer and Parkinson) </w:t>
      </w:r>
    </w:p>
    <w:p w:rsidR="00000000" w:rsidDel="00000000" w:rsidP="00000000" w:rsidRDefault="00000000" w:rsidRPr="00000000" w14:paraId="000000DA">
      <w:pPr>
        <w:spacing w:before="70.3201293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Healthy eating </w:t>
      </w:r>
    </w:p>
    <w:p w:rsidR="00000000" w:rsidDel="00000000" w:rsidP="00000000" w:rsidRDefault="00000000" w:rsidRPr="00000000" w14:paraId="000000DB">
      <w:pPr>
        <w:spacing w:before="70.71990966796875" w:line="240" w:lineRule="auto"/>
        <w:rPr>
          <w:rFonts w:ascii="Noto Sans Symbols" w:cs="Noto Sans Symbols" w:eastAsia="Noto Sans Symbols" w:hAnsi="Noto Sans Symbols"/>
          <w:color w:val="00000a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Physical 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66.506347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Old Age: past and present </w:t>
      </w:r>
    </w:p>
    <w:p w:rsidR="00000000" w:rsidDel="00000000" w:rsidP="00000000" w:rsidRDefault="00000000" w:rsidRPr="00000000" w14:paraId="000000DD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Elderly people living alone in care settings </w:t>
      </w:r>
    </w:p>
    <w:p w:rsidR="00000000" w:rsidDel="00000000" w:rsidP="00000000" w:rsidRDefault="00000000" w:rsidRPr="00000000" w14:paraId="000000DE">
      <w:pPr>
        <w:spacing w:before="55.9204101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Keeping your brain young </w:t>
      </w:r>
    </w:p>
    <w:p w:rsidR="00000000" w:rsidDel="00000000" w:rsidP="00000000" w:rsidRDefault="00000000" w:rsidRPr="00000000" w14:paraId="000000DF">
      <w:pPr>
        <w:spacing w:before="354.18212890625" w:line="240" w:lineRule="auto"/>
        <w:jc w:val="center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CLASSE QUINTA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E0">
      <w:pPr>
        <w:spacing w:before="65.90667724609375" w:line="240" w:lineRule="auto"/>
        <w:jc w:val="center"/>
        <w:rPr>
          <w:rFonts w:ascii="Calibri" w:cs="Calibri" w:eastAsia="Calibri" w:hAnsi="Calibri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u w:val="single"/>
          <w:rtl w:val="0"/>
        </w:rPr>
        <w:t xml:space="preserve">Servizi per la Sanità e l’Assistenza Sociale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before="387.92633056640625"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2.7 – Let’s revise: the never ending story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before="216.720275878906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E3">
      <w:pPr>
        <w:spacing w:before="58.3203125" w:line="240" w:lineRule="auto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Revisione e consolidamento dei contenuti del 4°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65.9063720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Raccontare storie, parlare ed interagire al presente, al passato e al futuro </w:t>
      </w:r>
    </w:p>
    <w:p w:rsidR="00000000" w:rsidDel="00000000" w:rsidP="00000000" w:rsidRDefault="00000000" w:rsidRPr="00000000" w14:paraId="000000E5">
      <w:pPr>
        <w:spacing w:before="70.3201293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Formulare ipotesi e loro conseguenze </w:t>
      </w:r>
    </w:p>
    <w:p w:rsidR="00000000" w:rsidDel="00000000" w:rsidP="00000000" w:rsidRDefault="00000000" w:rsidRPr="00000000" w14:paraId="000000E6">
      <w:pPr>
        <w:spacing w:before="73.1201171875" w:line="291.8832206726074" w:lineRule="auto"/>
        <w:ind w:right="2272.5988769531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Parlare di fatti e processi, di procedimenti industriali e di esperimenti specifici </w:t>
      </w:r>
    </w:p>
    <w:p w:rsidR="00000000" w:rsidDel="00000000" w:rsidP="00000000" w:rsidRDefault="00000000" w:rsidRPr="00000000" w14:paraId="000000E7">
      <w:pPr>
        <w:spacing w:before="73.1201171875" w:line="291.8832206726074" w:lineRule="auto"/>
        <w:ind w:right="2272.5988769531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Impartire ordini, istruzioni e regolamenti sia al presente che al passato</w:t>
      </w:r>
    </w:p>
    <w:p w:rsidR="00000000" w:rsidDel="00000000" w:rsidP="00000000" w:rsidRDefault="00000000" w:rsidRPr="00000000" w14:paraId="000000E8">
      <w:pPr>
        <w:spacing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  <w:shd w:fill="e7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left="6.960067749023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UDA 2.8 – Culture and Literature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before="219.52026367187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EB">
      <w:pPr>
        <w:spacing w:before="63.5058593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Aspetti della quotidianità legati al mondo del lavoro </w:t>
      </w:r>
    </w:p>
    <w:p w:rsidR="00000000" w:rsidDel="00000000" w:rsidP="00000000" w:rsidRDefault="00000000" w:rsidRPr="00000000" w14:paraId="000000EC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Argomenti relativi al XIX e/o al XX secolo in raccordo con le discipline di italiano e storia </w:t>
      </w:r>
    </w:p>
    <w:p w:rsidR="00000000" w:rsidDel="00000000" w:rsidP="00000000" w:rsidRDefault="00000000" w:rsidRPr="00000000" w14:paraId="000000ED">
      <w:pPr>
        <w:spacing w:before="408.7194824218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15.8 – Elderly people (revision)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EF">
      <w:pPr>
        <w:spacing w:before="63.507080078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Healthy ageing </w:t>
      </w:r>
    </w:p>
    <w:p w:rsidR="00000000" w:rsidDel="00000000" w:rsidP="00000000" w:rsidRDefault="00000000" w:rsidRPr="00000000" w14:paraId="000000F0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Facilities </w:t>
      </w:r>
    </w:p>
    <w:p w:rsidR="00000000" w:rsidDel="00000000" w:rsidP="00000000" w:rsidRDefault="00000000" w:rsidRPr="00000000" w14:paraId="000000F1">
      <w:pPr>
        <w:spacing w:before="70.91918945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Major diseases </w:t>
      </w:r>
    </w:p>
    <w:p w:rsidR="00000000" w:rsidDel="00000000" w:rsidP="00000000" w:rsidRDefault="00000000" w:rsidRPr="00000000" w14:paraId="000000F2">
      <w:pPr>
        <w:spacing w:before="408.7194824218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15.09 – Disabilities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before="216.7199707031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F4">
      <w:pPr>
        <w:spacing w:before="65.9057617187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Down’s syndrome </w:t>
      </w:r>
    </w:p>
    <w:p w:rsidR="00000000" w:rsidDel="00000000" w:rsidP="00000000" w:rsidRDefault="00000000" w:rsidRPr="00000000" w14:paraId="000000F5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Autism </w:t>
      </w:r>
    </w:p>
    <w:p w:rsidR="00000000" w:rsidDel="00000000" w:rsidP="00000000" w:rsidRDefault="00000000" w:rsidRPr="00000000" w14:paraId="000000F6">
      <w:pPr>
        <w:spacing w:before="408.7200927734375" w:line="240" w:lineRule="auto"/>
        <w:ind w:left="7.200012207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e7e6e6" w:val="clear"/>
          <w:rtl w:val="0"/>
        </w:rPr>
        <w:t xml:space="preserve">MICROLINGUA UDA 15.10 – Facilities for people with special needs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before="217.1197509765625" w:line="240" w:lineRule="auto"/>
        <w:ind w:left="374.70726013183594" w:firstLine="0"/>
        <w:rPr>
          <w:rFonts w:ascii="Calibri" w:cs="Calibri" w:eastAsia="Calibri" w:hAnsi="Calibri"/>
          <w:b w:val="1"/>
          <w:color w:val="00000a"/>
          <w:sz w:val="28.079999923706055"/>
          <w:szCs w:val="28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28.079999923706055"/>
          <w:szCs w:val="28.079999923706055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u w:val="singl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.079999923706055"/>
          <w:szCs w:val="28.079999923706055"/>
          <w:rtl w:val="0"/>
        </w:rPr>
        <w:t xml:space="preserve">: </w:t>
      </w:r>
    </w:p>
    <w:p w:rsidR="00000000" w:rsidDel="00000000" w:rsidP="00000000" w:rsidRDefault="00000000" w:rsidRPr="00000000" w14:paraId="000000F8">
      <w:pPr>
        <w:spacing w:before="63.50646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Residential homes </w:t>
      </w:r>
    </w:p>
    <w:p w:rsidR="00000000" w:rsidDel="00000000" w:rsidP="00000000" w:rsidRDefault="00000000" w:rsidRPr="00000000" w14:paraId="000000F9">
      <w:pPr>
        <w:spacing w:before="72.71972656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Day centres </w:t>
      </w:r>
    </w:p>
    <w:p w:rsidR="00000000" w:rsidDel="00000000" w:rsidP="00000000" w:rsidRDefault="00000000" w:rsidRPr="00000000" w14:paraId="000000FA">
      <w:pPr>
        <w:spacing w:before="70.3204345703125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a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Staff </w:t>
      </w:r>
    </w:p>
    <w:p w:rsidR="00000000" w:rsidDel="00000000" w:rsidP="00000000" w:rsidRDefault="00000000" w:rsidRPr="00000000" w14:paraId="000000FB">
      <w:pPr>
        <w:spacing w:line="282.2204303741455" w:lineRule="auto"/>
        <w:ind w:left="183.84010314941406" w:right="-0.441894531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352.099609375" w:line="279.88780975341797" w:lineRule="auto"/>
        <w:ind w:left="138.00003051757812" w:right="331.279296875" w:hanging="18.72001647949218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INGLESE PER IL TRIENNIO: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time 2 – Student’s book, F.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T. O’Dell – A.  Greenwood – T. Belstaff – A. Zanella – C. Maxwell,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Cideb Black Cat </w:t>
      </w:r>
    </w:p>
    <w:p w:rsidR="00000000" w:rsidDel="00000000" w:rsidP="00000000" w:rsidRDefault="00000000" w:rsidRPr="00000000" w14:paraId="000000FD">
      <w:pPr>
        <w:spacing w:before="16.031494140625" w:line="281.8869209289551" w:lineRule="auto"/>
        <w:ind w:left="132.2400665283203" w:right="331.920166015625" w:hanging="12.960052490234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GRAMMATICA PER IL TRIENNIO: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Grammar Tracks,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A. Fiocchi,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Trinity  Whitebridge </w:t>
      </w:r>
    </w:p>
    <w:p w:rsidR="00000000" w:rsidDel="00000000" w:rsidP="00000000" w:rsidRDefault="00000000" w:rsidRPr="00000000" w14:paraId="000000FE">
      <w:pPr>
        <w:ind w:left="141.73228346456688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 DI RIFERIMENTO DI MICROLINGUA PER IL TRIENNIO: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Caring for people – English for Social  Services,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D. Bellomari – L. Valgiusti,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Zanichelli editore</w:t>
      </w:r>
      <w:r w:rsidDel="00000000" w:rsidR="00000000" w:rsidRPr="00000000">
        <w:rPr>
          <w:rtl w:val="0"/>
        </w:rPr>
        <w:tab/>
      </w:r>
    </w:p>
    <w:sectPr>
      <w:headerReference r:id="rId6" w:type="default"/>
      <w:pgSz w:h="16838" w:w="11906" w:orient="portrait"/>
      <w:pgMar w:bottom="720" w:top="1440" w:left="566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rPr/>
    </w:pPr>
    <w:r w:rsidDel="00000000" w:rsidR="00000000" w:rsidRPr="00000000">
      <w:rPr/>
      <w:drawing>
        <wp:inline distB="0" distT="0" distL="0" distR="0">
          <wp:extent cx="6286500" cy="1514475"/>
          <wp:effectExtent b="0" l="0" r="0" t="0"/>
          <wp:docPr descr="C:\Users\m.ronzoni\Desktop\MODELLI_CIRCOLARI\NUOVO LOGO SCUOLA.png" id="1" name="image1.png"/>
          <a:graphic>
            <a:graphicData uri="http://schemas.openxmlformats.org/drawingml/2006/picture">
              <pic:pic>
                <pic:nvPicPr>
                  <pic:cNvPr descr="C:\Users\m.ronzoni\Desktop\MODELLI_CIRCOLARI\NUOVO LOGO SCUOL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0" cy="1514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